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2012-2016年中国农产品期货市场投资分析及前景预测报告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2012-2016年中国农产品期货市场投资分析及前景预测报告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2012-2016年中国农产品期货市场投资分析及前景预测报告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2012-2016年中国农产品期货市场投资分析及前景预测报告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