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2012-2016年中国医疗信息化建设市场调研及投资趋势研究报告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2012-2016年中国医疗信息化建设市场调研及投资趋势研究报告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2012-2016年中国医疗信息化建设市场调研及投资趋势研究报告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https://www.icandata.com/view/210343.html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https://www.icandata.com/view/210343.html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2012-2016年中国医疗信息化建设市场调研及投资趋势研究报告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210343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