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2012-2016年中国维生素市场深度调研及发展前景预测报告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2012-2016年中国维生素市场深度调研及发展前景预测报告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2012-2016年中国维生素市场深度调研及发展前景预测报告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https://www.icandata.com/view/210436.html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https://www.icandata.com/view/210436.html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2012-2016年中国维生素市场深度调研及发展前景预测报告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210436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