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主题公园市场运行监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主题公园市场运行监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主题公园市场运行监测及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主题公园市场运行监测及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