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2012-2016年山东旅游业市场运营态势及投资趋势研究报告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2012-2016年山东旅游业市场运营态势及投资趋势研究报告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2012-2016年山东旅游业市场运营态势及投资趋势研究报告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2012-2016年山东旅游业市场运营态势及投资趋势研究报告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