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西安餐饮业深度调研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西安餐饮业深度调研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西安餐饮业深度调研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西安餐饮业深度调研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