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2013-2018年交通信息化市场调查与未来前景预测研究报告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2013-2018年交通信息化市场调查与未来前景预测研究报告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2013-2018年交通信息化市场调查与未来前景预测研究报告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https://www.icandata.com/view/218258.html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https://www.icandata.com/view/218258.html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2013-2018年交通信息化市场调查与未来前景预测研究报告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218258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