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算器及货币专用设备制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算器及货币专用设备制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器及货币专用设备制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器及货币专用设备制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