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2013-2017年中国制糖市场动态评估及投资趋势研究报告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2013-2017年中国制糖市场动态评估及投资趋势研究报告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2013-2017年中国制糖市场动态评估及投资趋势研究报告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2013-2017年中国制糖市场动态评估及投资趋势研究报告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