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衡器设备零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衡器设备零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衡器设备零部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衡器设备零部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