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2013-2017年中国餐具市场运行态势及投资前景研究报告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2013-2017年中国餐具市场运行态势及投资前景研究报告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2013-2017年中国餐具市场运行态势及投资前景研究报告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https://www.icandata.com/view/225395.html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2013-2017年中国餐具市场运行态势及投资前景研究报告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225395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