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2013-2017年中国硅钢行业市场行情动态及未来发展趋势预测分析报告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2013-2017年中国硅钢行业市场行情动态及未来发展趋势预测分析报告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2013-2017年中国硅钢行业市场行情动态及未来发展趋势预测分析报告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2013-2017年中国硅钢行业市场行情动态及未来发展趋势预测分析报告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225989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