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种子产业市场运行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种子产业市场运行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种子产业市场运行态势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种子产业市场运行态势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