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2013-2017年中国钢铁企业非钢行业市场行情动态及投资前景分析报告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2013-2017年中国钢铁企业非钢行业市场行情动态及投资前景分析报告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2013-2017年中国钢铁企业非钢行业市场行情动态及投资前景分析报告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2013-2017年中国钢铁企业非钢行业市场行情动态及投资前景分析报告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