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线数字电视增值业务市场行情动态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线数字电视增值业务市场行情动态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数字电视增值业务市场行情动态与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数字电视增值业务市场行情动态与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