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控机床对外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控机床对外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机床对外加工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机床对外加工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