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果汁行业市场运营态势及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果汁行业市场运营态势及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果汁行业市场运营态势及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果汁行业市场运营态势及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