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2013-2020年中国水电设备行业市场分析及发展前景预测报告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2013-2020年中国水电设备行业市场分析及发展前景预测报告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2013-2020年中国水电设备行业市场分析及发展前景预测报告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https://www.icandata.com/view/228530.html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https://www.icandata.com/view/228530.html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2013-2020年中国水电设备行业市场分析及发展前景预测报告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228530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