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商物流行业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商物流行业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商物流行业市场运行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商物流行业市场运行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