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2013-2018年中国水泵产业运营分析与发展趋势研究报告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2013-2018年中国水泵产业运营分析与发展趋势研究报告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2013-2018年中国水泵产业运营分析与发展趋势研究报告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2013-2018年中国水泵产业运营分析与发展趋势研究报告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229335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