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2013-2017年中国中型混合式自动数据处理设备市场深度分析与投资前景预测报告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2013-2017年中国中型混合式自动数据处理设备市场深度分析与投资前景预测报告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2013-2017年中国中型混合式自动数据处理设备市场深度分析与投资前景预测报告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2013年8月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https://www.icandata.com/view/229908.html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https://www.icandata.com/view/229908.html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2013-2017年中国中型混合式自动数据处理设备市场深度分析与投资前景预测报告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229908</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