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2013-2017年中国塑料室内天花板市场深度分析与投资前景预测报告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2013-2017年中国塑料室内天花板市场深度分析与投资前景预测报告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2013-2017年中国塑料室内天花板市场深度分析与投资前景预测报告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2013-2017年中国塑料室内天花板市场深度分析与投资前景预测报告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