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2013-2017年中国可编程控制器市场深度分析与投资前景预测报告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2013-2017年中国可编程控制器市场深度分析与投资前景预测报告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2013-2017年中国可编程控制器市场深度分析与投资前景预测报告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2013-2017年中国可编程控制器市场深度分析与投资前景预测报告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231748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