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中国消费类电子产品市场深度分析与投资前景预测报告(2013-2018)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中国消费类电子产品市场深度分析与投资前景预测报告(2013-2018)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中国消费类电子产品市场深度分析与投资前景预测报告(2013-2018)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https://www.icandata.com/view/23344/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https://www.icandata.com/view/23344/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中国消费类电子产品市场深度分析与投资前景预测报告(2013-2018)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233441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