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中国机场市场深度分析与投资前景预测报告(2013-2018)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中国机场市场深度分析与投资前景预测报告(2013-2018)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中国机场市场深度分析与投资前景预测报告(2013-2018)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中国机场市场深度分析与投资前景预测报告(2013-2018)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