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五金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五金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五金制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五金制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