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2013-2018年中国竹炭纺织品市场深度分析与投资前景预测报告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2013-2018年中国竹炭纺织品市场深度分析与投资前景预测报告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2013-2018年中国竹炭纺织品市场深度分析与投资前景预测报告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https://www.icandata.com/view/238500.html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2013-2018年中国竹炭纺织品市场深度分析与投资前景预测报告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238500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