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2014-2018年中国特色农产品行业市场深度分析与投资前景预测报告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2014-2018年中国特色农产品行业市场深度分析与投资前景预测报告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2014-2018年中国特色农产品行业市场深度分析与投资前景预测报告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2014-2018年中国特色农产品行业市场深度分析与投资前景预测报告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