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2015-2020年中国超市市场现状与投资前景评估报告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2015-2020年中国超市市场现状与投资前景评估报告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2015-2020年中国超市市场现状与投资前景评估报告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2015-2020年中国超市市场现状与投资前景评估报告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248620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