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氢燃料电池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氢燃料电池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氢燃料电池市场运行态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氢燃料电池市场运行态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