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钒矿行业运营趋势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钒矿行业运营趋势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矿行业运营趋势及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矿行业运营趋势及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