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钒矿行业运营趋势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钒矿行业运营趋势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钒矿行业运营趋势及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钒矿行业运营趋势及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