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2015-2021年中国钢化玻璃市场发展现状及战略咨询报告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2015-2021年中国钢化玻璃市场发展现状及战略咨询报告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2015-2021年中国钢化玻璃市场发展现状及战略咨询报告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2015-2021年中国钢化玻璃市场发展现状及战略咨询报告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266604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