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2015-2020年中国城市综合体市场需求及投资前景分析报告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2015-2020年中国城市综合体市场需求及投资前景分析报告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2015-2020年中国城市综合体市场需求及投资前景分析报告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2015-2020年中国城市综合体市场需求及投资前景分析报告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