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2015-2020年中国碳酸饮料类市场发展现状及战略咨询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2015-2020年中国碳酸饮料类市场发展现状及战略咨询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2015-2020年中国碳酸饮料类市场发展现状及战略咨询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2015-2020年中国碳酸饮料类市场发展现状及战略咨询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268148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