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2015-2020年中国精制茶市场需求及投资前景分析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2015-2020年中国精制茶市场需求及投资前景分析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2015-2020年中国精制茶市场需求及投资前景分析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2015-2020年中国精制茶市场需求及投资前景分析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