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学纤维市场分析及投资策略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学纤维市场分析及投资策略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学纤维市场分析及投资策略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学纤维市场分析及投资策略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