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2016-2022年中国甲基丙烯酸甲酯（MMA）产业发展现状及市场监测报告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2016-2022年中国甲基丙烯酸甲酯（MMA）产业发展现状及市场监测报告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2016-2022年中国甲基丙烯酸甲酯（MMA）产业发展现状及市场监测报告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2016-2022年中国甲基丙烯酸甲酯（MMA）产业发展现状及市场监测报告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