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2016-2022年中国混合动力汽车市场需求及投资前景分析报告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2016-2022年中国混合动力汽车市场需求及投资前景分析报告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2016-2022年中国混合动力汽车市场需求及投资前景分析报告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https://www.icandata.com/view/277320.html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https://www.icandata.com/view/277320.html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2016-2022年中国混合动力汽车市场需求及投资前景分析报告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277320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