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2016-2022年中国网络游戏市场需求及投资前景分析报告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2016-2022年中国网络游戏市场需求及投资前景分析报告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2016-2022年中国网络游戏市场需求及投资前景分析报告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2016年6月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https://www.icandata.com/view/278263.html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2016-2022年中国网络游戏市场需求及投资前景分析报告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278263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