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2016-2022年中国质子交换膜燃料电池市场监测及市场运行态势报告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2016-2022年中国质子交换膜燃料电池市场监测及市场运行态势报告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2016-2022年中国质子交换膜燃料电池市场监测及市场运行态势报告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https://www.icandata.com/view/278709.html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https://www.icandata.com/view/278709.html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2016-2022年中国质子交换膜燃料电池市场监测及市场运行态势报告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278709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