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2017-2022年中国旅游O2O市场分析及投资策略研究报告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2017-2022年中国旅游O2O市场分析及投资策略研究报告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2017-2022年中国旅游O2O市场分析及投资策略研究报告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2017-2022年中国旅游O2O市场分析及投资策略研究报告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