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2017-2022年中国芝麻酱市场发展现状及战略咨询报告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2017-2022年中国芝麻酱市场发展现状及战略咨询报告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2017-2022年中国芝麻酱市场发展现状及战略咨询报告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https://www.icandata.com/view/282807.html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https://www.icandata.com/view/282807.html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2017-2022年中国芝麻酱市场发展现状及战略咨询报告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282807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