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列车空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列车空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列车空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列车空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