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2017-2022年中国能效管理平台市场需求及投资前景分析报告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2017-2022年中国能效管理平台市场需求及投资前景分析报告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2017-2022年中国能效管理平台市场需求及投资前景分析报告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https://www.icandata.com/view/28296/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2017-2022年中国能效管理平台市场需求及投资前景分析报告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282961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