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2017-2023年中国休闲农业与乡村旅游市场发展现状及战略咨询报告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2017-2023年中国休闲农业与乡村旅游市场发展现状及战略咨询报告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2017-2023年中国休闲农业与乡村旅游市场发展现状及战略咨询报告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2017-2023年中国休闲农业与乡村旅游市场发展现状及战略咨询报告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