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2019-2025年中国ITO靶材行业市场发展现状及投资前景咨询报告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2019-2025年中国ITO靶材行业市场发展现状及投资前景咨询报告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2019-2025年中国ITO靶材行业市场发展现状及投资前景咨询报告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2019-2025年中国ITO靶材行业市场发展现状及投资前景咨询报告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