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中国电力企业激励机制构建市场分析及发展趋势研究报告（2009）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中国电力企业激励机制构建市场分析及发展趋势研究报告（2009）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中国电力企业激励机制构建市场分析及发展趋势研究报告（2009）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中国电力企业激励机制构建市场分析及发展趋势研究报告（2009）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