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核电运行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核电运行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核电运行及发展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核电运行及发展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