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2020-2025年中国高端家具行业市场深度调研及未来发展趋势研究报告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2020-2025年中国高端家具行业市场深度调研及未来发展趋势研究报告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2020-2025年中国高端家具行业市场深度调研及未来发展趋势研究报告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2020-2025年中国高端家具行业市场深度调研及未来发展趋势研究报告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