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2022-2027年中国网络功能虚拟化行业市场评估分析及发展前景调研战略研究报告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2022-2027年中国网络功能虚拟化行业市场评估分析及发展前景调研战略研究报告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2022-2027年中国网络功能虚拟化行业市场评估分析及发展前景调研战略研究报告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2022年02月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https://www.icandata.com/view/359996.html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https://www.icandata.com/view/359996.html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2022-2027年中国网络功能虚拟化行业市场评估分析及发展前景调研战略研究报告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359996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